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5A" w:rsidRDefault="0028105A" w:rsidP="0099254A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49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ПЕРЕЧЕНЬ ДОКУМЕНТОВ ДЛЯ ПОЛУЧЕНИЯ ВИЗЫ НА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КИПР</w:t>
      </w:r>
      <w:r w:rsidRPr="003649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ЧЕРЕЗ </w:t>
      </w:r>
      <w:r w:rsidR="00B144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КОНСУЛЬСКИЙ ОТДЕЛ ПОСОЛЬСТВА КИПРА</w:t>
      </w:r>
      <w:r w:rsidRPr="003649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МОСКВЕ</w:t>
      </w:r>
      <w:r w:rsidR="005729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r w:rsidR="00096AD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ИНОСТРАННЫХ ГРАЖДАН</w:t>
      </w:r>
    </w:p>
    <w:p w:rsidR="00590287" w:rsidRPr="003649A3" w:rsidRDefault="00590287" w:rsidP="0099254A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105A" w:rsidRPr="008A038D" w:rsidRDefault="00590287" w:rsidP="0099254A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8A03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Если иностранные граждане забронированы </w:t>
      </w:r>
      <w:r w:rsidR="00937325" w:rsidRPr="008A03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в заявке </w:t>
      </w:r>
      <w:r w:rsidRPr="008A03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вместе с гражданами РФ, то документы на кипрскую визу подаются вместе с документ</w:t>
      </w:r>
      <w:r w:rsidR="0080098F" w:rsidRPr="008A03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ами граждан РФ </w:t>
      </w:r>
      <w:r w:rsidR="00937325" w:rsidRPr="008A03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строго </w:t>
      </w:r>
      <w:r w:rsidR="0080098F" w:rsidRPr="008A03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через </w:t>
      </w:r>
      <w:r w:rsidR="00937325" w:rsidRPr="008A03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Консульский отдел Посольства Кипра</w:t>
      </w:r>
      <w:r w:rsidR="00E70264" w:rsidRPr="008A03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!</w:t>
      </w:r>
    </w:p>
    <w:p w:rsidR="008A038D" w:rsidRDefault="008A038D" w:rsidP="0099254A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Срок оформления визы может составлять до 6 рабочих дней!</w:t>
      </w:r>
    </w:p>
    <w:p w:rsidR="00926AC6" w:rsidRDefault="00926AC6" w:rsidP="0099254A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926AC6" w:rsidRPr="00926AC6" w:rsidRDefault="00926AC6" w:rsidP="00926AC6">
      <w:pPr>
        <w:spacing w:after="0"/>
        <w:rPr>
          <w:b/>
          <w:color w:val="FF0000"/>
          <w:sz w:val="28"/>
          <w:szCs w:val="28"/>
        </w:rPr>
      </w:pPr>
      <w:r w:rsidRPr="00926AC6">
        <w:rPr>
          <w:b/>
          <w:color w:val="FF0000"/>
          <w:sz w:val="28"/>
          <w:szCs w:val="28"/>
        </w:rPr>
        <w:t>Гражданам Украины, Молдовы и Грузии с действующим биометрическим паспортом не требуется оформление визы для въезда на территорию Республики Кипр</w:t>
      </w:r>
      <w:r>
        <w:rPr>
          <w:b/>
          <w:color w:val="FF0000"/>
          <w:sz w:val="28"/>
          <w:szCs w:val="28"/>
        </w:rPr>
        <w:t xml:space="preserve">, разрешенный </w:t>
      </w:r>
      <w:r w:rsidRPr="00926AC6">
        <w:rPr>
          <w:b/>
          <w:color w:val="FF0000"/>
          <w:sz w:val="28"/>
          <w:szCs w:val="28"/>
        </w:rPr>
        <w:t xml:space="preserve">срок пребывания </w:t>
      </w:r>
      <w:r>
        <w:rPr>
          <w:b/>
          <w:color w:val="FF0000"/>
          <w:sz w:val="28"/>
          <w:szCs w:val="28"/>
        </w:rPr>
        <w:t xml:space="preserve">- </w:t>
      </w:r>
      <w:r w:rsidRPr="00926AC6">
        <w:rPr>
          <w:b/>
          <w:color w:val="FF0000"/>
          <w:sz w:val="28"/>
          <w:szCs w:val="28"/>
        </w:rPr>
        <w:t>до 90 дней</w:t>
      </w:r>
      <w:r>
        <w:rPr>
          <w:b/>
          <w:color w:val="FF0000"/>
          <w:sz w:val="28"/>
          <w:szCs w:val="28"/>
        </w:rPr>
        <w:t>.</w:t>
      </w:r>
    </w:p>
    <w:p w:rsidR="00926AC6" w:rsidRPr="00926AC6" w:rsidRDefault="00926AC6" w:rsidP="00926AC6">
      <w:pPr>
        <w:spacing w:after="0"/>
        <w:rPr>
          <w:b/>
          <w:color w:val="FF0000"/>
          <w:sz w:val="28"/>
          <w:szCs w:val="28"/>
        </w:rPr>
      </w:pPr>
    </w:p>
    <w:p w:rsidR="00926AC6" w:rsidRPr="00926AC6" w:rsidRDefault="00926AC6" w:rsidP="00926AC6">
      <w:pPr>
        <w:spacing w:after="0"/>
        <w:rPr>
          <w:b/>
          <w:color w:val="FF0000"/>
          <w:sz w:val="28"/>
          <w:szCs w:val="28"/>
        </w:rPr>
      </w:pPr>
      <w:r w:rsidRPr="00926AC6">
        <w:rPr>
          <w:b/>
          <w:color w:val="FF0000"/>
          <w:sz w:val="28"/>
          <w:szCs w:val="28"/>
        </w:rPr>
        <w:t>Граждане СНГ (кроме граждан Азербайджана) при наличии действующих дву</w:t>
      </w:r>
      <w:r>
        <w:rPr>
          <w:b/>
          <w:color w:val="FF0000"/>
          <w:sz w:val="28"/>
          <w:szCs w:val="28"/>
        </w:rPr>
        <w:t xml:space="preserve">кратных </w:t>
      </w:r>
      <w:r w:rsidRPr="00926AC6">
        <w:rPr>
          <w:b/>
          <w:color w:val="FF0000"/>
          <w:sz w:val="28"/>
          <w:szCs w:val="28"/>
        </w:rPr>
        <w:t>или многократн</w:t>
      </w:r>
      <w:r>
        <w:rPr>
          <w:b/>
          <w:color w:val="FF0000"/>
          <w:sz w:val="28"/>
          <w:szCs w:val="28"/>
        </w:rPr>
        <w:t>ых</w:t>
      </w:r>
      <w:r w:rsidRPr="00926AC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виз Шенгена,</w:t>
      </w:r>
      <w:r w:rsidRPr="00926AC6">
        <w:rPr>
          <w:b/>
          <w:color w:val="FF0000"/>
          <w:sz w:val="28"/>
          <w:szCs w:val="28"/>
        </w:rPr>
        <w:t xml:space="preserve"> Хорватии, Румынии, Болгарии, могут </w:t>
      </w:r>
      <w:r>
        <w:rPr>
          <w:b/>
          <w:color w:val="FF0000"/>
          <w:sz w:val="28"/>
          <w:szCs w:val="28"/>
        </w:rPr>
        <w:t>въезжать</w:t>
      </w:r>
      <w:r w:rsidRPr="00926AC6">
        <w:rPr>
          <w:b/>
          <w:color w:val="FF0000"/>
          <w:sz w:val="28"/>
          <w:szCs w:val="28"/>
        </w:rPr>
        <w:t xml:space="preserve"> на Кипр без </w:t>
      </w:r>
      <w:r>
        <w:rPr>
          <w:b/>
          <w:color w:val="FF0000"/>
          <w:sz w:val="28"/>
          <w:szCs w:val="28"/>
        </w:rPr>
        <w:t xml:space="preserve">оформления </w:t>
      </w:r>
      <w:r w:rsidRPr="00926AC6">
        <w:rPr>
          <w:b/>
          <w:color w:val="FF0000"/>
          <w:sz w:val="28"/>
          <w:szCs w:val="28"/>
        </w:rPr>
        <w:t>национальной визы</w:t>
      </w:r>
      <w:r>
        <w:rPr>
          <w:b/>
          <w:color w:val="FF0000"/>
          <w:sz w:val="28"/>
          <w:szCs w:val="28"/>
        </w:rPr>
        <w:t xml:space="preserve">. </w:t>
      </w:r>
      <w:r w:rsidR="00991170">
        <w:rPr>
          <w:b/>
          <w:color w:val="FF0000"/>
          <w:sz w:val="28"/>
          <w:szCs w:val="28"/>
        </w:rPr>
        <w:t>Разрешенный срок пребывания равен</w:t>
      </w:r>
      <w:r w:rsidR="00991170" w:rsidRPr="00926AC6">
        <w:rPr>
          <w:b/>
          <w:color w:val="FF0000"/>
          <w:sz w:val="28"/>
          <w:szCs w:val="28"/>
        </w:rPr>
        <w:t xml:space="preserve"> </w:t>
      </w:r>
      <w:r w:rsidR="00991170">
        <w:rPr>
          <w:b/>
          <w:color w:val="FF0000"/>
          <w:sz w:val="28"/>
          <w:szCs w:val="28"/>
        </w:rPr>
        <w:t>сроку пребывания, указанному</w:t>
      </w:r>
      <w:r w:rsidR="00991170" w:rsidRPr="00926AC6">
        <w:rPr>
          <w:b/>
          <w:color w:val="FF0000"/>
          <w:sz w:val="28"/>
          <w:szCs w:val="28"/>
        </w:rPr>
        <w:t xml:space="preserve"> в визе</w:t>
      </w:r>
      <w:r w:rsidR="00991170">
        <w:rPr>
          <w:b/>
          <w:color w:val="FF0000"/>
          <w:sz w:val="28"/>
          <w:szCs w:val="28"/>
        </w:rPr>
        <w:t>, при этом выезд должен быть н</w:t>
      </w:r>
      <w:r w:rsidR="00991170" w:rsidRPr="00926AC6">
        <w:rPr>
          <w:b/>
          <w:color w:val="FF0000"/>
          <w:sz w:val="28"/>
          <w:szCs w:val="28"/>
        </w:rPr>
        <w:t>е позднее, чем дата ее истечения.</w:t>
      </w:r>
    </w:p>
    <w:p w:rsidR="004B02CE" w:rsidRPr="00590287" w:rsidRDefault="004B02CE" w:rsidP="0099254A">
      <w:pPr>
        <w:spacing w:after="0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28105A" w:rsidRDefault="0028105A" w:rsidP="0099254A">
      <w:pPr>
        <w:pStyle w:val="a4"/>
        <w:numPr>
          <w:ilvl w:val="0"/>
          <w:numId w:val="2"/>
        </w:numPr>
        <w:spacing w:after="0"/>
        <w:ind w:left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49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Заполненный акт приема-передачи документов на визу в двух экземплярах, подписанный. Делается общий на заявку.</w:t>
      </w:r>
    </w:p>
    <w:p w:rsidR="0028105A" w:rsidRPr="003649A3" w:rsidRDefault="0028105A" w:rsidP="0099254A">
      <w:pPr>
        <w:pStyle w:val="a4"/>
        <w:spacing w:after="0"/>
        <w:ind w:left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105A" w:rsidRPr="003649A3" w:rsidRDefault="0028105A" w:rsidP="0099254A">
      <w:pPr>
        <w:pStyle w:val="a4"/>
        <w:numPr>
          <w:ilvl w:val="0"/>
          <w:numId w:val="2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Общегражданский заграничный паспорт</w:t>
      </w:r>
    </w:p>
    <w:p w:rsidR="00937325" w:rsidRPr="00E70264" w:rsidRDefault="0028105A" w:rsidP="00E70264">
      <w:pPr>
        <w:pStyle w:val="a4"/>
        <w:numPr>
          <w:ilvl w:val="0"/>
          <w:numId w:val="31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не менее 3 мес. (90 дней) с момента окончания тура</w:t>
      </w:r>
      <w:r w:rsidR="00096AD2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7325" w:rsidRPr="00E70264" w:rsidRDefault="00937325" w:rsidP="00E70264">
      <w:pPr>
        <w:pStyle w:val="a4"/>
        <w:numPr>
          <w:ilvl w:val="0"/>
          <w:numId w:val="31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 не может быть ранее 10 лет с даты окончания поездки плюс 3 месяца;</w:t>
      </w:r>
    </w:p>
    <w:p w:rsidR="0028105A" w:rsidRPr="00E70264" w:rsidRDefault="0028105A" w:rsidP="00E70264">
      <w:pPr>
        <w:pStyle w:val="a4"/>
        <w:numPr>
          <w:ilvl w:val="0"/>
          <w:numId w:val="31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паспорте должно быть не менее 1 чистого разворота на человека для постановки визы</w:t>
      </w:r>
      <w:r w:rsidR="00096AD2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05A" w:rsidRPr="00E70264" w:rsidRDefault="0028105A" w:rsidP="00E70264">
      <w:pPr>
        <w:pStyle w:val="a4"/>
        <w:numPr>
          <w:ilvl w:val="0"/>
          <w:numId w:val="31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подписи владельца старше 14 лет в загранпаспорте обязательно</w:t>
      </w:r>
      <w:r w:rsidR="00096AD2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05A" w:rsidRPr="003649A3" w:rsidRDefault="0028105A" w:rsidP="0099254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05A" w:rsidRPr="00937325" w:rsidRDefault="0028105A" w:rsidP="0099254A">
      <w:pPr>
        <w:pStyle w:val="a4"/>
        <w:numPr>
          <w:ilvl w:val="0"/>
          <w:numId w:val="2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Две цветные фотографии </w:t>
      </w:r>
      <w:r w:rsidRPr="0036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(35мм х 45мм).</w:t>
      </w:r>
      <w:r w:rsidR="00937325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детей, вписанных в паспорт родителя, 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937325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требуется.)</w:t>
      </w:r>
    </w:p>
    <w:p w:rsidR="0028105A" w:rsidRPr="003649A3" w:rsidRDefault="0028105A" w:rsidP="0099254A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05A" w:rsidRPr="003649A3" w:rsidRDefault="0028105A" w:rsidP="0099254A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фото:</w:t>
      </w:r>
    </w:p>
    <w:p w:rsidR="0028105A" w:rsidRPr="00E70264" w:rsidRDefault="0028105A" w:rsidP="00E70264">
      <w:pPr>
        <w:pStyle w:val="a4"/>
        <w:numPr>
          <w:ilvl w:val="0"/>
          <w:numId w:val="30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белом фоне на фотобумаге, без углов и овалов</w:t>
      </w:r>
      <w:r w:rsidR="00096AD2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05A" w:rsidRPr="00E70264" w:rsidRDefault="0028105A" w:rsidP="00E70264">
      <w:pPr>
        <w:pStyle w:val="a4"/>
        <w:numPr>
          <w:ilvl w:val="0"/>
          <w:numId w:val="30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 не должен превышать 6 месяцев</w:t>
      </w:r>
      <w:r w:rsidR="00096AD2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05A" w:rsidRPr="00E70264" w:rsidRDefault="0028105A" w:rsidP="00E70264">
      <w:pPr>
        <w:pStyle w:val="a4"/>
        <w:numPr>
          <w:ilvl w:val="0"/>
          <w:numId w:val="30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фотографии должен быть изображен полный анфас, взгляд заявителя должен быть направлен прямо в фотокамеру</w:t>
      </w:r>
      <w:r w:rsidR="00096AD2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05A" w:rsidRPr="00E70264" w:rsidRDefault="0028105A" w:rsidP="00E70264">
      <w:pPr>
        <w:pStyle w:val="a4"/>
        <w:numPr>
          <w:ilvl w:val="0"/>
          <w:numId w:val="30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должно быть четким и ясным.</w:t>
      </w:r>
    </w:p>
    <w:p w:rsidR="0028105A" w:rsidRPr="003649A3" w:rsidRDefault="0028105A" w:rsidP="0099254A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54A" w:rsidRPr="00937325" w:rsidRDefault="002B49AE" w:rsidP="00937325">
      <w:pPr>
        <w:pStyle w:val="a4"/>
        <w:numPr>
          <w:ilvl w:val="0"/>
          <w:numId w:val="2"/>
        </w:numPr>
        <w:shd w:val="clear" w:color="auto" w:fill="FFFFFF"/>
        <w:spacing w:after="0" w:line="432" w:lineRule="atLeast"/>
        <w:ind w:left="0" w:hanging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для оформления визы через консульство Кипра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325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детей, вписанных в паспорт родителя, анкета не требуется)</w:t>
      </w:r>
    </w:p>
    <w:p w:rsidR="003859FE" w:rsidRPr="00E70264" w:rsidRDefault="0089709F" w:rsidP="00E70264">
      <w:pPr>
        <w:pStyle w:val="a4"/>
        <w:numPr>
          <w:ilvl w:val="0"/>
          <w:numId w:val="29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Заполняется печатными буквами, на английском языке строго на компьютере;</w:t>
      </w:r>
    </w:p>
    <w:p w:rsidR="003859FE" w:rsidRPr="00E70264" w:rsidRDefault="001B1433" w:rsidP="00E70264">
      <w:pPr>
        <w:pStyle w:val="a4"/>
        <w:numPr>
          <w:ilvl w:val="0"/>
          <w:numId w:val="29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Распечатан</w:t>
      </w:r>
      <w:bookmarkStart w:id="0" w:name="_GoBack"/>
      <w:bookmarkEnd w:id="0"/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на одном или двух листах</w:t>
      </w:r>
      <w:r w:rsidR="003859FE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59FE" w:rsidRPr="00E70264" w:rsidRDefault="001B1433" w:rsidP="00E70264">
      <w:pPr>
        <w:pStyle w:val="a4"/>
        <w:numPr>
          <w:ilvl w:val="0"/>
          <w:numId w:val="29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подпись в анкете должна быть идентична подписи в заграничном паспорте</w:t>
      </w:r>
      <w:r w:rsidR="003859FE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FD3" w:rsidRPr="00E70264" w:rsidRDefault="00E12FD3" w:rsidP="00E70264">
      <w:pPr>
        <w:pStyle w:val="a4"/>
        <w:numPr>
          <w:ilvl w:val="0"/>
          <w:numId w:val="29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номера должны быть действительными;</w:t>
      </w:r>
    </w:p>
    <w:p w:rsidR="00FC5C22" w:rsidRPr="00E70264" w:rsidRDefault="00E12FD3" w:rsidP="00E70264">
      <w:pPr>
        <w:pStyle w:val="a4"/>
        <w:numPr>
          <w:ilvl w:val="0"/>
          <w:numId w:val="29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61297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 информацию в анкете Посольство проверяет на достоверность</w:t>
      </w:r>
      <w:r w:rsidR="003859FE" w:rsidRPr="00E7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C22" w:rsidRDefault="00FC5C22" w:rsidP="00FC5C22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C22" w:rsidRPr="00FC5C22" w:rsidRDefault="00FC5C22" w:rsidP="00FC5C2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Копия 1-ой страницы загранпаспорта.</w:t>
      </w:r>
    </w:p>
    <w:p w:rsidR="00D67E66" w:rsidRPr="0099254A" w:rsidRDefault="00D67E66" w:rsidP="00FC5C2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Документы подтверждающие легальное </w:t>
      </w:r>
      <w:r w:rsidR="00EF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проживание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РФ</w:t>
      </w:r>
      <w:r w:rsidR="00EF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B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7E66" w:rsidRPr="00937325" w:rsidRDefault="00EF0E2F" w:rsidP="00937325">
      <w:pPr>
        <w:pStyle w:val="a4"/>
        <w:numPr>
          <w:ilvl w:val="0"/>
          <w:numId w:val="16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регистрации (</w:t>
      </w:r>
      <w:r w:rsid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быть </w:t>
      </w:r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действительна</w:t>
      </w:r>
      <w:r w:rsid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минимум</w:t>
      </w:r>
      <w:r w:rsid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месяца с момента окончания тура) </w:t>
      </w:r>
      <w:proofErr w:type="gramStart"/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 копия</w:t>
      </w:r>
      <w:proofErr w:type="gramEnd"/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разрешения на работу/патента</w:t>
      </w:r>
      <w:r w:rsidR="00D67E66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E2F" w:rsidRPr="00937325" w:rsidRDefault="00EF0E2F" w:rsidP="00937325">
      <w:pPr>
        <w:pStyle w:val="a4"/>
        <w:numPr>
          <w:ilvl w:val="0"/>
          <w:numId w:val="16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разрешения </w:t>
      </w:r>
      <w:proofErr w:type="gramStart"/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временное </w:t>
      </w:r>
      <w:r w:rsid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проживания</w:t>
      </w:r>
      <w:proofErr w:type="gramEnd"/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7E66" w:rsidRPr="00937325" w:rsidRDefault="009E0DA6" w:rsidP="00937325">
      <w:pPr>
        <w:pStyle w:val="a4"/>
        <w:numPr>
          <w:ilvl w:val="0"/>
          <w:numId w:val="16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вида на жительство</w:t>
      </w:r>
    </w:p>
    <w:p w:rsidR="009E0DA6" w:rsidRPr="00937325" w:rsidRDefault="009E0DA6" w:rsidP="00937325">
      <w:pPr>
        <w:pStyle w:val="a4"/>
        <w:numPr>
          <w:ilvl w:val="0"/>
          <w:numId w:val="16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паспортах граждан Узбекистана </w:t>
      </w:r>
      <w:r w:rsidRPr="00937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стоять штамп (наклейка) МВД</w:t>
      </w:r>
    </w:p>
    <w:p w:rsidR="009E0DA6" w:rsidRPr="00937325" w:rsidRDefault="009E0DA6" w:rsidP="00937325">
      <w:pPr>
        <w:pStyle w:val="a4"/>
        <w:numPr>
          <w:ilvl w:val="0"/>
          <w:numId w:val="16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Республики Беларусь, Казахстан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Кыргызстан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Армении могут не предоставлять копию </w:t>
      </w:r>
      <w:r w:rsidRPr="0093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 на работу/патента.</w:t>
      </w:r>
    </w:p>
    <w:p w:rsidR="009E0DA6" w:rsidRPr="00D67E66" w:rsidRDefault="009E0DA6" w:rsidP="009E0DA6">
      <w:pPr>
        <w:shd w:val="clear" w:color="auto" w:fill="FFFFFF"/>
        <w:spacing w:after="0" w:line="21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9F4" w:rsidRDefault="005729F4" w:rsidP="0099254A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CC" w:rsidRPr="001B1433" w:rsidRDefault="00E212CC" w:rsidP="0093732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Справка с </w:t>
      </w:r>
      <w:r w:rsidR="00937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работы</w:t>
      </w:r>
    </w:p>
    <w:p w:rsidR="00E212CC" w:rsidRPr="00937325" w:rsidRDefault="00017BDE" w:rsidP="00937325">
      <w:pPr>
        <w:pStyle w:val="a4"/>
        <w:numPr>
          <w:ilvl w:val="0"/>
          <w:numId w:val="17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фирменном бланке, заверенная </w:t>
      </w:r>
      <w:r w:rsidR="00E212CC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BC010B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подписью руководителя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212CC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12CC" w:rsidRPr="00937325" w:rsidRDefault="00017BDE" w:rsidP="00937325">
      <w:pPr>
        <w:pStyle w:val="a4"/>
        <w:numPr>
          <w:ilvl w:val="0"/>
          <w:numId w:val="17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справке обязательно должны быть указаны: должность, оклад, дата выдачи, адреса места работы и контактный телефон с кодом города, по которому всегда подтвердят всю указанную в справке информацию</w:t>
      </w:r>
      <w:r w:rsidR="00E212CC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143" w:rsidRPr="00937325" w:rsidRDefault="009C6143" w:rsidP="00937325">
      <w:pPr>
        <w:pStyle w:val="a4"/>
        <w:numPr>
          <w:ilvl w:val="0"/>
          <w:numId w:val="17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действительна 1 месяц со дня выдачи 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день подачи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в Консульство);</w:t>
      </w:r>
    </w:p>
    <w:p w:rsidR="00854152" w:rsidRDefault="00017BDE" w:rsidP="00E212CC">
      <w:pPr>
        <w:pStyle w:val="a4"/>
        <w:numPr>
          <w:ilvl w:val="0"/>
          <w:numId w:val="17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размер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заработной платы -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C05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65 000 рублей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менее 15</w:t>
      </w:r>
      <w:r w:rsidR="00FA2C05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000 </w:t>
      </w:r>
      <w:r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E212CC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3369" w:rsidRPr="007F3369" w:rsidRDefault="007F3369" w:rsidP="007F3369">
      <w:pPr>
        <w:shd w:val="clear" w:color="auto" w:fill="FFFFFF"/>
        <w:spacing w:after="0" w:line="432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05A" w:rsidRPr="003649A3" w:rsidRDefault="004B4E8C" w:rsidP="00FC5C22">
      <w:pPr>
        <w:numPr>
          <w:ilvl w:val="0"/>
          <w:numId w:val="4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28105A" w:rsidRPr="00364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ыписк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28105A" w:rsidRPr="00364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 счета в банке</w:t>
      </w:r>
      <w:r w:rsidR="00FA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/кредитной карты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DD3D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ри </w:t>
      </w:r>
      <w:r w:rsidR="007F33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заработной плате, которая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меньше рекомендуемой</w:t>
      </w:r>
      <w:r w:rsidR="007F33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обязательным документом)</w:t>
      </w:r>
    </w:p>
    <w:p w:rsidR="00FA2C05" w:rsidRPr="007F3369" w:rsidRDefault="00FA2C05" w:rsidP="007F3369">
      <w:pPr>
        <w:pStyle w:val="a4"/>
        <w:numPr>
          <w:ilvl w:val="0"/>
          <w:numId w:val="19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Остаток денежных средств должен составлять не менее 70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пребывания туриста.</w:t>
      </w:r>
    </w:p>
    <w:p w:rsidR="00FA2C05" w:rsidRPr="007F3369" w:rsidRDefault="00FA2C05" w:rsidP="007F3369">
      <w:pPr>
        <w:pStyle w:val="a4"/>
        <w:numPr>
          <w:ilvl w:val="0"/>
          <w:numId w:val="19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средств за три предыдущих месяца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05A" w:rsidRPr="007F3369" w:rsidRDefault="00FA2C05" w:rsidP="007F3369">
      <w:pPr>
        <w:pStyle w:val="a4"/>
        <w:numPr>
          <w:ilvl w:val="0"/>
          <w:numId w:val="19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выписке обязательно должны быть указаны дата выдачи и реквизиты банка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010B" w:rsidRPr="007F3369" w:rsidRDefault="00BC010B" w:rsidP="007F3369">
      <w:pPr>
        <w:pStyle w:val="a4"/>
        <w:numPr>
          <w:ilvl w:val="0"/>
          <w:numId w:val="19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</w:t>
      </w:r>
      <w:r w:rsidR="007F3369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действительна 1 месяц со дня выдачи 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F3369" w:rsidRPr="0093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день подачи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в Консульство).</w:t>
      </w:r>
    </w:p>
    <w:p w:rsidR="000A06F1" w:rsidRDefault="000A06F1" w:rsidP="0099254A">
      <w:pPr>
        <w:pStyle w:val="a4"/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5C22" w:rsidRDefault="00FC5C22" w:rsidP="00FC5C22">
      <w:pPr>
        <w:pStyle w:val="a4"/>
        <w:numPr>
          <w:ilvl w:val="0"/>
          <w:numId w:val="4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Обязательные дополнительные документы</w:t>
      </w:r>
    </w:p>
    <w:p w:rsidR="00FC5C22" w:rsidRPr="00FC5C22" w:rsidRDefault="00FC5C22" w:rsidP="00FC5C22">
      <w:pPr>
        <w:shd w:val="clear" w:color="auto" w:fill="FFFFFF"/>
        <w:tabs>
          <w:tab w:val="num" w:pos="0"/>
        </w:tabs>
        <w:spacing w:after="0" w:line="432" w:lineRule="atLeast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254A" w:rsidRPr="0099254A" w:rsidRDefault="006F7D27" w:rsidP="00FC5C22">
      <w:pPr>
        <w:pStyle w:val="a4"/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r w:rsidR="00BC010B" w:rsidRPr="00BC01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частных предпринимателей вместо справки с места работы:</w:t>
      </w:r>
    </w:p>
    <w:p w:rsidR="00BC010B" w:rsidRPr="007F3369" w:rsidRDefault="00BC010B" w:rsidP="007F3369">
      <w:pPr>
        <w:pStyle w:val="a4"/>
        <w:numPr>
          <w:ilvl w:val="0"/>
          <w:numId w:val="21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внесении в единый Государственный Реестр;</w:t>
      </w:r>
    </w:p>
    <w:p w:rsidR="00BC010B" w:rsidRPr="007F3369" w:rsidRDefault="00BC010B" w:rsidP="007F3369">
      <w:pPr>
        <w:pStyle w:val="a4"/>
        <w:numPr>
          <w:ilvl w:val="0"/>
          <w:numId w:val="21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постановке на учёт в налоговые органы;</w:t>
      </w:r>
    </w:p>
    <w:p w:rsidR="00543808" w:rsidRPr="007F3369" w:rsidRDefault="00BC010B" w:rsidP="00BC010B">
      <w:pPr>
        <w:pStyle w:val="a4"/>
        <w:numPr>
          <w:ilvl w:val="0"/>
          <w:numId w:val="20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доходах из налоговых органов или декларация о доходах за последний квартал.</w:t>
      </w:r>
    </w:p>
    <w:p w:rsidR="0099254A" w:rsidRPr="0099254A" w:rsidRDefault="0099254A" w:rsidP="0099254A">
      <w:pPr>
        <w:pStyle w:val="a4"/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54A" w:rsidRPr="00FC5C22" w:rsidRDefault="00854152" w:rsidP="00FC5C22">
      <w:pPr>
        <w:shd w:val="clear" w:color="auto" w:fill="FFFFFF"/>
        <w:spacing w:after="0" w:line="432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5C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работающих у частного предпринимателя</w:t>
      </w:r>
      <w:r w:rsidR="008A4186" w:rsidRPr="00FC5C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дополнительно к справке с </w:t>
      </w:r>
      <w:r w:rsidR="007F33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места </w:t>
      </w:r>
      <w:r w:rsidR="008A4186" w:rsidRPr="00FC5C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</w:t>
      </w:r>
      <w:r w:rsidRPr="00FC5C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99254A" w:rsidRPr="007F3369" w:rsidRDefault="00854152" w:rsidP="007F3369">
      <w:pPr>
        <w:pStyle w:val="a4"/>
        <w:numPr>
          <w:ilvl w:val="0"/>
          <w:numId w:val="20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внесении в единый Государственный Реестр данного предпринимателя</w:t>
      </w:r>
      <w:r w:rsidR="00096AD2"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A14" w:rsidRPr="007F3369" w:rsidRDefault="00854152" w:rsidP="007F3369">
      <w:pPr>
        <w:pStyle w:val="a4"/>
        <w:numPr>
          <w:ilvl w:val="0"/>
          <w:numId w:val="20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постановке на учёт в налоговые органы данного предпринимателя</w:t>
      </w:r>
      <w:r w:rsidR="00D429CE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96AD2" w:rsidRPr="009C6143" w:rsidRDefault="009C6143" w:rsidP="00FC5C22">
      <w:pPr>
        <w:pStyle w:val="a4"/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работающих</w:t>
      </w:r>
      <w:r w:rsidRPr="009C6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физического лица (</w:t>
      </w:r>
      <w:r w:rsidR="00543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 </w:t>
      </w:r>
      <w:r w:rsidR="00D83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домработницы и </w:t>
      </w:r>
      <w:proofErr w:type="gramStart"/>
      <w:r w:rsidR="00D83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т.д.</w:t>
      </w:r>
      <w:r w:rsidR="008A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6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8A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вместо справки с работы:</w:t>
      </w:r>
    </w:p>
    <w:p w:rsidR="009C6143" w:rsidRPr="007F3369" w:rsidRDefault="008A4186" w:rsidP="007F3369">
      <w:pPr>
        <w:pStyle w:val="a4"/>
        <w:numPr>
          <w:ilvl w:val="0"/>
          <w:numId w:val="23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трудового договора с физическим лицом</w:t>
      </w:r>
      <w:r w:rsidR="009C6143"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143" w:rsidRPr="007F3369" w:rsidRDefault="008A4186" w:rsidP="007F3369">
      <w:pPr>
        <w:pStyle w:val="a4"/>
        <w:numPr>
          <w:ilvl w:val="0"/>
          <w:numId w:val="23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спонсорское письмо от работодателя +</w:t>
      </w:r>
      <w:r w:rsidR="0089235C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справка с </w:t>
      </w:r>
      <w:r w:rsid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места </w:t>
      </w:r>
      <w:r w:rsidR="0089235C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работодателя + копии</w:t>
      </w: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35C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35C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страницы и страницы с пропиской внутреннего паспорта работодателя</w:t>
      </w:r>
      <w:r w:rsidR="009C6143"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6143" w:rsidRPr="007F3369" w:rsidRDefault="00C657AE" w:rsidP="007F3369">
      <w:pPr>
        <w:pStyle w:val="a4"/>
        <w:numPr>
          <w:ilvl w:val="0"/>
          <w:numId w:val="23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</w:t>
      </w:r>
      <w:r w:rsidR="0089235C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 </w:t>
      </w: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путешествует</w:t>
      </w:r>
      <w:r w:rsidR="00D83798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35C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со своим работодателем</w:t>
      </w:r>
      <w:r w:rsid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(либо с семьей работодателя)</w:t>
      </w:r>
      <w:r w:rsidR="0089235C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на визу они подаются </w:t>
      </w:r>
      <w:r w:rsidR="00D83798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исключительно </w:t>
      </w:r>
      <w:r w:rsidR="0089235C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вместе, даже если забронированы в разных заявках</w:t>
      </w:r>
      <w:r w:rsidR="00D83798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 работ</w:t>
      </w:r>
      <w:r w:rsid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одателя (у членов семьи работодателя) имеется шенгенская виза.</w:t>
      </w:r>
    </w:p>
    <w:p w:rsidR="008A4186" w:rsidRPr="00D429CE" w:rsidRDefault="008A4186" w:rsidP="00D83798">
      <w:pPr>
        <w:shd w:val="clear" w:color="auto" w:fill="FFFFFF"/>
        <w:spacing w:after="0" w:line="216" w:lineRule="atLeast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43" w:rsidRPr="00590287" w:rsidRDefault="00D83798" w:rsidP="00590287">
      <w:pPr>
        <w:shd w:val="clear" w:color="auto" w:fill="FFFFFF"/>
        <w:spacing w:after="0" w:line="432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0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пенсионеров:</w:t>
      </w:r>
    </w:p>
    <w:p w:rsidR="00D83798" w:rsidRPr="007F3369" w:rsidRDefault="00D83798" w:rsidP="007F3369">
      <w:pPr>
        <w:pStyle w:val="a4"/>
        <w:numPr>
          <w:ilvl w:val="0"/>
          <w:numId w:val="24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пенсионного удостоверения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D83798" w:rsidRPr="007F3369" w:rsidRDefault="00543808" w:rsidP="007F3369">
      <w:pPr>
        <w:pStyle w:val="a4"/>
        <w:numPr>
          <w:ilvl w:val="0"/>
          <w:numId w:val="24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Выписка со счета в банке/кредитной карты</w:t>
      </w:r>
      <w:r w:rsidR="00A61297"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(если имеется)</w:t>
      </w:r>
      <w:r w:rsidR="00D83798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A7AEB" w:rsidRPr="007F3369" w:rsidRDefault="00543808" w:rsidP="007F3369">
      <w:pPr>
        <w:pStyle w:val="a4"/>
        <w:numPr>
          <w:ilvl w:val="0"/>
          <w:numId w:val="24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Спонсорское письмо от близкого родственника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справка с 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спонсора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копии 1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страницы и страницы с пропиской внутреннего паспорта спонсора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копия документа, доказывающих родство со спонсором</w:t>
      </w:r>
      <w:r w:rsidR="00D83798"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3808" w:rsidRPr="00590287" w:rsidRDefault="000A7AEB" w:rsidP="00590287">
      <w:pPr>
        <w:spacing w:line="43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90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43808" w:rsidRPr="00590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студентов:</w:t>
      </w:r>
    </w:p>
    <w:p w:rsidR="00543808" w:rsidRPr="007F3369" w:rsidRDefault="00543808" w:rsidP="007F3369">
      <w:pPr>
        <w:pStyle w:val="a4"/>
        <w:numPr>
          <w:ilvl w:val="0"/>
          <w:numId w:val="25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 места учебы (во время летних каникул достаточно копии студенческого билета);</w:t>
      </w:r>
    </w:p>
    <w:p w:rsidR="00543808" w:rsidRPr="007F3369" w:rsidRDefault="00543808" w:rsidP="007F3369">
      <w:pPr>
        <w:pStyle w:val="a4"/>
        <w:numPr>
          <w:ilvl w:val="0"/>
          <w:numId w:val="25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Выписка со счета в банке/кредитной карты</w:t>
      </w:r>
      <w:r w:rsidR="00B41387"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(если имеется)</w:t>
      </w: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43808" w:rsidRPr="007F3369" w:rsidRDefault="00543808" w:rsidP="007F3369">
      <w:pPr>
        <w:pStyle w:val="a4"/>
        <w:numPr>
          <w:ilvl w:val="0"/>
          <w:numId w:val="25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Спонсорское письмо от близкого родственника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справка с 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спонсора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копии 1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страницы и страницы с пропиской внутреннего паспорта спонсора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копия документа, доказывающих родство со спонсором;</w:t>
      </w:r>
    </w:p>
    <w:p w:rsidR="00A3304C" w:rsidRPr="00B41387" w:rsidRDefault="00543808" w:rsidP="00590287">
      <w:pPr>
        <w:pStyle w:val="a4"/>
        <w:spacing w:line="432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="00B41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ля</w:t>
      </w:r>
      <w:r w:rsidR="00B41387" w:rsidRPr="00B41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неработающих совершеннолетних граждан</w:t>
      </w:r>
      <w:r w:rsidR="00B41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(домохозяйки)</w:t>
      </w:r>
      <w:r w:rsidR="00B41387" w:rsidRPr="00B41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3304C" w:rsidRPr="007F3369" w:rsidRDefault="00B41387" w:rsidP="007F3369">
      <w:pPr>
        <w:pStyle w:val="a4"/>
        <w:numPr>
          <w:ilvl w:val="0"/>
          <w:numId w:val="26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Выписка со счета в банке/кредитной карты</w:t>
      </w:r>
      <w:r w:rsidR="00A61297"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(если имеется)</w:t>
      </w:r>
      <w:r w:rsidR="00A3304C"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A3304C" w:rsidRPr="007F3369" w:rsidRDefault="00A3304C" w:rsidP="007F3369">
      <w:pPr>
        <w:pStyle w:val="a4"/>
        <w:numPr>
          <w:ilvl w:val="0"/>
          <w:numId w:val="26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Спонсорское письмо от близкого родственника</w:t>
      </w:r>
      <w:r w:rsidR="007F3369"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справка с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спонсора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копии 1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страницы и страницы с пропиской внутреннего паспорта спонсора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копия документа, доказывающих родство со спонсором;</w:t>
      </w:r>
    </w:p>
    <w:p w:rsidR="00A3304C" w:rsidRPr="00543808" w:rsidRDefault="00B41387" w:rsidP="00590287">
      <w:pPr>
        <w:pStyle w:val="a4"/>
        <w:spacing w:line="432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несовершеннолетних (до 18 лет):</w:t>
      </w:r>
    </w:p>
    <w:p w:rsidR="00B41387" w:rsidRPr="007F3369" w:rsidRDefault="00B41387" w:rsidP="007F3369">
      <w:pPr>
        <w:pStyle w:val="a4"/>
        <w:numPr>
          <w:ilvl w:val="0"/>
          <w:numId w:val="27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Копия свидетельства о рождении</w:t>
      </w: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1387" w:rsidRPr="007F3369" w:rsidRDefault="00C657AE" w:rsidP="007F3369">
      <w:pPr>
        <w:pStyle w:val="a4"/>
        <w:numPr>
          <w:ilvl w:val="0"/>
          <w:numId w:val="27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нотариально заверенного согласия на выезд от </w:t>
      </w:r>
      <w:proofErr w:type="spellStart"/>
      <w:r w:rsidR="007F3369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невыезжающих</w:t>
      </w:r>
      <w:proofErr w:type="spellEnd"/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+ копии 1</w:t>
      </w:r>
      <w:r w:rsidR="007F3369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страницы и страницы с пропиской внутреннего паспорта </w:t>
      </w:r>
      <w:proofErr w:type="spellStart"/>
      <w:r w:rsidR="007F3369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невыезжающих</w:t>
      </w:r>
      <w:proofErr w:type="spellEnd"/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родителей;</w:t>
      </w:r>
    </w:p>
    <w:p w:rsidR="00C657AE" w:rsidRPr="007F3369" w:rsidRDefault="00C657AE" w:rsidP="007F3369">
      <w:pPr>
        <w:pStyle w:val="a4"/>
        <w:numPr>
          <w:ilvl w:val="0"/>
          <w:numId w:val="27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Справка </w:t>
      </w:r>
      <w:r w:rsid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(во время летних каникул </w:t>
      </w:r>
      <w:r w:rsidR="00A61297" w:rsidRPr="007F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не прикладывать);</w:t>
      </w:r>
    </w:p>
    <w:p w:rsidR="00B41387" w:rsidRPr="007F3369" w:rsidRDefault="00B41387" w:rsidP="007F3369">
      <w:pPr>
        <w:pStyle w:val="a4"/>
        <w:numPr>
          <w:ilvl w:val="0"/>
          <w:numId w:val="27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Спонсорское письмо от близкого родственника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справка с 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спонсора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копии 1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страницы и страницы с пропиской внутреннего паспорта спонсора</w:t>
      </w:r>
      <w:r w:rsid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копия документа, доказывающих родство со спонсором</w:t>
      </w:r>
      <w:r w:rsidR="00A61297" w:rsidRPr="007F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57AE" w:rsidRPr="00543808" w:rsidRDefault="00C657AE" w:rsidP="00C657AE">
      <w:pPr>
        <w:shd w:val="clear" w:color="auto" w:fill="FFFFFF"/>
        <w:spacing w:after="0" w:line="216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287" w:rsidRPr="00590287" w:rsidRDefault="00590287" w:rsidP="0080098F">
      <w:p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287" w:rsidRPr="00590287" w:rsidRDefault="00590287" w:rsidP="00590287">
      <w:pPr>
        <w:pStyle w:val="a4"/>
        <w:numPr>
          <w:ilvl w:val="0"/>
          <w:numId w:val="4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0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Копия </w:t>
      </w:r>
      <w:r w:rsidRPr="005902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свидетельства о заключении брака </w:t>
      </w:r>
      <w:r w:rsidR="007F3369"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случае</w:t>
      </w:r>
      <w:r w:rsidR="007F3369"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если турист состоит в законном браке</w:t>
      </w:r>
      <w:r w:rsidR="007F3369" w:rsidRP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7F3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90287" w:rsidRPr="00590287" w:rsidRDefault="00590287" w:rsidP="00590287">
      <w:pPr>
        <w:shd w:val="clear" w:color="auto" w:fill="FFFFFF"/>
        <w:spacing w:after="0" w:line="432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0287" w:rsidRDefault="00590287" w:rsidP="00590287">
      <w:pPr>
        <w:pStyle w:val="a4"/>
        <w:numPr>
          <w:ilvl w:val="0"/>
          <w:numId w:val="4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0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у туриста стоит штамп отказа в визе в страны Шенгенского соглашения, нужно обязательно приложить копию официального письма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 отказе</w:t>
      </w:r>
      <w:r w:rsidRPr="00590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</w:t>
      </w:r>
      <w:r w:rsidR="00E702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Консульства этой страны.</w:t>
      </w:r>
    </w:p>
    <w:p w:rsidR="00590287" w:rsidRDefault="00590287" w:rsidP="00590287">
      <w:pPr>
        <w:pStyle w:val="a4"/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8105A" w:rsidRPr="00590287" w:rsidRDefault="0028105A" w:rsidP="0059028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297" w:rsidRDefault="00590287" w:rsidP="00590287">
      <w:pPr>
        <w:spacing w:after="0"/>
        <w:rPr>
          <w:rStyle w:val="a3"/>
          <w:rFonts w:ascii="Open Sans" w:hAnsi="Open Sans" w:cs="Helvetica"/>
          <w:color w:val="FF0000"/>
          <w:sz w:val="28"/>
          <w:szCs w:val="28"/>
          <w:u w:val="single"/>
        </w:rPr>
      </w:pPr>
      <w:r w:rsidRPr="00590287">
        <w:rPr>
          <w:rStyle w:val="a3"/>
          <w:rFonts w:ascii="Open Sans" w:hAnsi="Open Sans" w:cs="Helvetica"/>
          <w:color w:val="FF0000"/>
          <w:sz w:val="28"/>
          <w:szCs w:val="28"/>
        </w:rPr>
        <w:t xml:space="preserve">  </w:t>
      </w:r>
      <w:r w:rsidR="00A61297" w:rsidRPr="00590287">
        <w:rPr>
          <w:rStyle w:val="a3"/>
          <w:rFonts w:ascii="Open Sans" w:hAnsi="Open Sans" w:cs="Helvetica"/>
          <w:color w:val="FF0000"/>
          <w:sz w:val="28"/>
          <w:szCs w:val="28"/>
          <w:u w:val="single"/>
        </w:rPr>
        <w:t>ВАЖНАЯ ИНФОРМАЦИЯ!</w:t>
      </w:r>
    </w:p>
    <w:p w:rsidR="00226B05" w:rsidRPr="004B02CE" w:rsidRDefault="00226B05" w:rsidP="00590287">
      <w:pPr>
        <w:spacing w:after="0"/>
        <w:rPr>
          <w:rStyle w:val="a3"/>
          <w:rFonts w:ascii="Open Sans" w:hAnsi="Open Sans" w:cs="Helvetica"/>
          <w:color w:val="FF0000"/>
          <w:sz w:val="28"/>
          <w:szCs w:val="28"/>
          <w:u w:val="single"/>
        </w:rPr>
      </w:pPr>
    </w:p>
    <w:p w:rsidR="00226B05" w:rsidRPr="00E70264" w:rsidRDefault="00F6560F" w:rsidP="00E70264">
      <w:pPr>
        <w:pStyle w:val="a4"/>
        <w:numPr>
          <w:ilvl w:val="0"/>
          <w:numId w:val="28"/>
        </w:numPr>
        <w:shd w:val="clear" w:color="auto" w:fill="FFFFFF"/>
        <w:spacing w:after="0" w:line="216" w:lineRule="atLeast"/>
        <w:ind w:left="426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Иностранные</w:t>
      </w:r>
      <w:r w:rsidR="00226B05" w:rsidRP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граждан</w:t>
      </w:r>
      <w:r w:rsidRP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="00226B05" w:rsidRP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 которые не могут предоставить документ о наличии работы или сопроводительные документы спонсорства</w:t>
      </w:r>
      <w:r w:rsid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</w:t>
      </w:r>
      <w:r w:rsidRP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подают документы на оформление визы </w:t>
      </w:r>
      <w:r w:rsid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САМОСТОЯТЕЛЬНО</w:t>
      </w:r>
      <w:r w:rsidR="00226B05" w:rsidRPr="00E70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B02CE" w:rsidRPr="00226B05" w:rsidRDefault="004B02CE" w:rsidP="00E70264">
      <w:pPr>
        <w:shd w:val="clear" w:color="auto" w:fill="FFFFFF"/>
        <w:spacing w:after="0" w:line="216" w:lineRule="atLeast"/>
        <w:ind w:left="426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226B05" w:rsidRPr="00E70264" w:rsidRDefault="00F6560F" w:rsidP="00E70264">
      <w:pPr>
        <w:pStyle w:val="a4"/>
        <w:numPr>
          <w:ilvl w:val="0"/>
          <w:numId w:val="28"/>
        </w:numPr>
        <w:shd w:val="clear" w:color="auto" w:fill="FFFFFF"/>
        <w:spacing w:after="0" w:line="216" w:lineRule="atLeast"/>
        <w:ind w:left="426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Спонсором может выступать строго близкий родственник (мать, отец, сын, дочь, </w:t>
      </w:r>
      <w:r w:rsid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брат, сестра, </w:t>
      </w:r>
      <w:r w:rsidRP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муж, жена), имеющий гражданство РФ</w:t>
      </w:r>
      <w:r w:rsid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;</w:t>
      </w:r>
    </w:p>
    <w:p w:rsidR="004B02CE" w:rsidRPr="004B02CE" w:rsidRDefault="004B02CE" w:rsidP="004B02CE">
      <w:pPr>
        <w:shd w:val="clear" w:color="auto" w:fill="FFFFFF"/>
        <w:spacing w:after="0" w:line="216" w:lineRule="atLeast"/>
        <w:textAlignment w:val="baseline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</w:p>
    <w:p w:rsidR="00A61297" w:rsidRPr="004B02CE" w:rsidRDefault="00E12FD3" w:rsidP="00E70264">
      <w:pPr>
        <w:numPr>
          <w:ilvl w:val="0"/>
          <w:numId w:val="28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4B02C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За предоставленную информацию в анкете</w:t>
      </w:r>
      <w:r w:rsid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всю ответственность</w:t>
      </w:r>
      <w:r w:rsidRPr="004B02C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несет агентство и туристы</w:t>
      </w:r>
      <w:r w:rsidR="00A61297" w:rsidRPr="00D67E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B02CE" w:rsidRPr="004B02CE" w:rsidRDefault="004B02CE" w:rsidP="004B02CE">
      <w:p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226B05" w:rsidRDefault="00226B05" w:rsidP="00E70264">
      <w:pPr>
        <w:numPr>
          <w:ilvl w:val="0"/>
          <w:numId w:val="28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4B02C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Наличие отказа в визе других стран увеличивает вероятность получения отказа в кипрской визе</w:t>
      </w:r>
      <w:r w:rsidR="00E7026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;</w:t>
      </w:r>
    </w:p>
    <w:p w:rsidR="004B02CE" w:rsidRPr="00D67E66" w:rsidRDefault="004B02CE" w:rsidP="004B02CE">
      <w:p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A61297" w:rsidRDefault="00E12FD3" w:rsidP="00E70264">
      <w:pPr>
        <w:numPr>
          <w:ilvl w:val="0"/>
          <w:numId w:val="28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Туриста могут вызвать на личное собеседование в </w:t>
      </w:r>
      <w:r w:rsidR="00E70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Консульский отдел Посольства;</w:t>
      </w:r>
    </w:p>
    <w:p w:rsidR="004B02CE" w:rsidRPr="004B02CE" w:rsidRDefault="004B02CE" w:rsidP="004B02CE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2FD3" w:rsidRDefault="00E70264" w:rsidP="00E70264">
      <w:pPr>
        <w:numPr>
          <w:ilvl w:val="0"/>
          <w:numId w:val="28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Консульский отдел Посольства</w:t>
      </w:r>
      <w:r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12FD3"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Кипра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случае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необходимости </w:t>
      </w:r>
      <w:r w:rsidR="00E12FD3"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может запросить любую дополнительную инфо</w:t>
      </w:r>
      <w:r w:rsidR="00F6560F"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рмацию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документы</w:t>
      </w:r>
      <w:r w:rsidR="00F6560F"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</w:t>
      </w:r>
      <w:r w:rsidR="00F6560F"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турист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ов </w:t>
      </w:r>
      <w:r w:rsidR="00F6560F"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например, </w:t>
      </w:r>
      <w:r w:rsidR="00F6560F" w:rsidRPr="004B02C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предыдущие паспорта, справка с места работы по форме 2 НДФЛ, заверенная копия трудовой книжки, выписка со счёта, документы на недвижимость</w:t>
      </w:r>
      <w:r w:rsidR="004B02CE" w:rsidRPr="004B02C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и т.д.)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;</w:t>
      </w:r>
    </w:p>
    <w:p w:rsidR="004B02CE" w:rsidRPr="004B02CE" w:rsidRDefault="004B02CE" w:rsidP="004B02CE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560F" w:rsidRPr="004B02CE" w:rsidRDefault="00E70264" w:rsidP="00E70264">
      <w:pPr>
        <w:numPr>
          <w:ilvl w:val="0"/>
          <w:numId w:val="28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Консульский отдел Посольства</w:t>
      </w:r>
      <w:r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Кипра </w:t>
      </w:r>
      <w:r w:rsidR="004B02CE" w:rsidRPr="004B0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имеет право отсрочить дату подачи документов, </w:t>
      </w:r>
      <w:r w:rsidR="004B02CE" w:rsidRPr="004B02C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изменить правила и сроки оформления виз без предварительного уведомления!</w:t>
      </w:r>
    </w:p>
    <w:p w:rsidR="00A61297" w:rsidRDefault="00A61297" w:rsidP="0028105A">
      <w:pPr>
        <w:pStyle w:val="a4"/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105A" w:rsidRPr="00E70264" w:rsidRDefault="0028105A" w:rsidP="00E7026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379" w:rsidRPr="00096AD2" w:rsidRDefault="003C4379" w:rsidP="00096AD2">
      <w:pPr>
        <w:pStyle w:val="a4"/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3C4379" w:rsidRPr="00096AD2" w:rsidSect="002B49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7FC"/>
    <w:multiLevelType w:val="hybridMultilevel"/>
    <w:tmpl w:val="D45E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8A8"/>
    <w:multiLevelType w:val="hybridMultilevel"/>
    <w:tmpl w:val="0A34BAF2"/>
    <w:lvl w:ilvl="0" w:tplc="70E8F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169F"/>
    <w:multiLevelType w:val="hybridMultilevel"/>
    <w:tmpl w:val="E31E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0782"/>
    <w:multiLevelType w:val="hybridMultilevel"/>
    <w:tmpl w:val="C340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4958"/>
    <w:multiLevelType w:val="multilevel"/>
    <w:tmpl w:val="2C262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03522"/>
    <w:multiLevelType w:val="hybridMultilevel"/>
    <w:tmpl w:val="17349E7C"/>
    <w:lvl w:ilvl="0" w:tplc="C67871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20262"/>
    <w:multiLevelType w:val="hybridMultilevel"/>
    <w:tmpl w:val="A248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B6808"/>
    <w:multiLevelType w:val="hybridMultilevel"/>
    <w:tmpl w:val="C94A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41CFC"/>
    <w:multiLevelType w:val="hybridMultilevel"/>
    <w:tmpl w:val="5D2E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557D"/>
    <w:multiLevelType w:val="hybridMultilevel"/>
    <w:tmpl w:val="A320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A3C55"/>
    <w:multiLevelType w:val="multilevel"/>
    <w:tmpl w:val="B20045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42217"/>
    <w:multiLevelType w:val="hybridMultilevel"/>
    <w:tmpl w:val="EB140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9578C9"/>
    <w:multiLevelType w:val="multilevel"/>
    <w:tmpl w:val="E524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77066"/>
    <w:multiLevelType w:val="hybridMultilevel"/>
    <w:tmpl w:val="83CA3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D0FD6"/>
    <w:multiLevelType w:val="hybridMultilevel"/>
    <w:tmpl w:val="7676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040C0"/>
    <w:multiLevelType w:val="multilevel"/>
    <w:tmpl w:val="2C262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AB2787"/>
    <w:multiLevelType w:val="hybridMultilevel"/>
    <w:tmpl w:val="C814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23149"/>
    <w:multiLevelType w:val="hybridMultilevel"/>
    <w:tmpl w:val="E5547F8C"/>
    <w:lvl w:ilvl="0" w:tplc="C67871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8C1A03"/>
    <w:multiLevelType w:val="hybridMultilevel"/>
    <w:tmpl w:val="375E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71707"/>
    <w:multiLevelType w:val="hybridMultilevel"/>
    <w:tmpl w:val="545E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84857"/>
    <w:multiLevelType w:val="hybridMultilevel"/>
    <w:tmpl w:val="DEC82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C4F07"/>
    <w:multiLevelType w:val="hybridMultilevel"/>
    <w:tmpl w:val="5A98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8284B"/>
    <w:multiLevelType w:val="hybridMultilevel"/>
    <w:tmpl w:val="F0BE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C6DA3"/>
    <w:multiLevelType w:val="multilevel"/>
    <w:tmpl w:val="B81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4D280D"/>
    <w:multiLevelType w:val="hybridMultilevel"/>
    <w:tmpl w:val="AFE0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9329C"/>
    <w:multiLevelType w:val="hybridMultilevel"/>
    <w:tmpl w:val="A2AAE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146922"/>
    <w:multiLevelType w:val="multilevel"/>
    <w:tmpl w:val="2802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85056"/>
    <w:multiLevelType w:val="hybridMultilevel"/>
    <w:tmpl w:val="44BE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E0BED"/>
    <w:multiLevelType w:val="hybridMultilevel"/>
    <w:tmpl w:val="9D34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B6F09"/>
    <w:multiLevelType w:val="hybridMultilevel"/>
    <w:tmpl w:val="7128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3FAF"/>
    <w:multiLevelType w:val="hybridMultilevel"/>
    <w:tmpl w:val="CAD2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5"/>
  </w:num>
  <w:num w:numId="5">
    <w:abstractNumId w:val="26"/>
  </w:num>
  <w:num w:numId="6">
    <w:abstractNumId w:val="10"/>
  </w:num>
  <w:num w:numId="7">
    <w:abstractNumId w:val="25"/>
  </w:num>
  <w:num w:numId="8">
    <w:abstractNumId w:val="22"/>
  </w:num>
  <w:num w:numId="9">
    <w:abstractNumId w:val="8"/>
  </w:num>
  <w:num w:numId="10">
    <w:abstractNumId w:val="1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8"/>
  </w:num>
  <w:num w:numId="16">
    <w:abstractNumId w:val="24"/>
  </w:num>
  <w:num w:numId="17">
    <w:abstractNumId w:val="2"/>
  </w:num>
  <w:num w:numId="18">
    <w:abstractNumId w:val="13"/>
  </w:num>
  <w:num w:numId="19">
    <w:abstractNumId w:val="16"/>
  </w:num>
  <w:num w:numId="20">
    <w:abstractNumId w:val="29"/>
  </w:num>
  <w:num w:numId="21">
    <w:abstractNumId w:val="0"/>
  </w:num>
  <w:num w:numId="22">
    <w:abstractNumId w:val="20"/>
  </w:num>
  <w:num w:numId="23">
    <w:abstractNumId w:val="9"/>
  </w:num>
  <w:num w:numId="24">
    <w:abstractNumId w:val="6"/>
  </w:num>
  <w:num w:numId="25">
    <w:abstractNumId w:val="27"/>
  </w:num>
  <w:num w:numId="26">
    <w:abstractNumId w:val="28"/>
  </w:num>
  <w:num w:numId="27">
    <w:abstractNumId w:val="14"/>
  </w:num>
  <w:num w:numId="28">
    <w:abstractNumId w:val="5"/>
  </w:num>
  <w:num w:numId="29">
    <w:abstractNumId w:val="3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20"/>
    <w:rsid w:val="00017BDE"/>
    <w:rsid w:val="00096AD2"/>
    <w:rsid w:val="000A06F1"/>
    <w:rsid w:val="000A7AEB"/>
    <w:rsid w:val="001B1433"/>
    <w:rsid w:val="00226B05"/>
    <w:rsid w:val="0028105A"/>
    <w:rsid w:val="002B49AE"/>
    <w:rsid w:val="003859FE"/>
    <w:rsid w:val="003C4379"/>
    <w:rsid w:val="004B02CE"/>
    <w:rsid w:val="004B4E8C"/>
    <w:rsid w:val="00543808"/>
    <w:rsid w:val="005729F4"/>
    <w:rsid w:val="00590287"/>
    <w:rsid w:val="006B6B41"/>
    <w:rsid w:val="006D0A14"/>
    <w:rsid w:val="006F7D27"/>
    <w:rsid w:val="007F3369"/>
    <w:rsid w:val="0080098F"/>
    <w:rsid w:val="0081144D"/>
    <w:rsid w:val="00854152"/>
    <w:rsid w:val="0089235C"/>
    <w:rsid w:val="0089709F"/>
    <w:rsid w:val="008A038D"/>
    <w:rsid w:val="008A4186"/>
    <w:rsid w:val="00926AC6"/>
    <w:rsid w:val="00937325"/>
    <w:rsid w:val="00991170"/>
    <w:rsid w:val="0099254A"/>
    <w:rsid w:val="009A61F6"/>
    <w:rsid w:val="009C6143"/>
    <w:rsid w:val="009E0DA6"/>
    <w:rsid w:val="00A3304C"/>
    <w:rsid w:val="00A61297"/>
    <w:rsid w:val="00B14472"/>
    <w:rsid w:val="00B41387"/>
    <w:rsid w:val="00BC010B"/>
    <w:rsid w:val="00BC5CB7"/>
    <w:rsid w:val="00C657AE"/>
    <w:rsid w:val="00CD33CF"/>
    <w:rsid w:val="00D429CE"/>
    <w:rsid w:val="00D67E66"/>
    <w:rsid w:val="00D83798"/>
    <w:rsid w:val="00D837F6"/>
    <w:rsid w:val="00DD3DDA"/>
    <w:rsid w:val="00E12FD3"/>
    <w:rsid w:val="00E212CC"/>
    <w:rsid w:val="00E70264"/>
    <w:rsid w:val="00EF0E2F"/>
    <w:rsid w:val="00F532F3"/>
    <w:rsid w:val="00F6560F"/>
    <w:rsid w:val="00FA2C05"/>
    <w:rsid w:val="00FC5C22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1B946-7A1C-44BE-AAC1-C68E04AC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05A"/>
    <w:rPr>
      <w:b/>
      <w:bCs/>
    </w:rPr>
  </w:style>
  <w:style w:type="paragraph" w:styleId="a4">
    <w:name w:val="List Paragraph"/>
    <w:basedOn w:val="a"/>
    <w:uiPriority w:val="34"/>
    <w:qFormat/>
    <w:rsid w:val="0028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Artom Shustikov</dc:creator>
  <cp:keywords/>
  <dc:description/>
  <cp:lastModifiedBy>Artom Shustikov</cp:lastModifiedBy>
  <cp:revision>18</cp:revision>
  <dcterms:created xsi:type="dcterms:W3CDTF">2016-03-22T11:34:00Z</dcterms:created>
  <dcterms:modified xsi:type="dcterms:W3CDTF">2019-06-19T14:39:00Z</dcterms:modified>
</cp:coreProperties>
</file>